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27" w:rsidRDefault="003A2327" w:rsidP="003A2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2327" w:rsidRDefault="003A2327" w:rsidP="003A2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F96" w:rsidRDefault="00833F96" w:rsidP="003A23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F96" w:rsidRDefault="003A2327" w:rsidP="003A23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12</w:t>
      </w:r>
    </w:p>
    <w:p w:rsidR="00833F96" w:rsidRDefault="00833F96" w:rsidP="00833F96">
      <w:pPr>
        <w:rPr>
          <w:rFonts w:ascii="Times New Roman" w:hAnsi="Times New Roman" w:cs="Times New Roman"/>
          <w:sz w:val="28"/>
          <w:szCs w:val="28"/>
        </w:rPr>
      </w:pPr>
    </w:p>
    <w:p w:rsidR="00833F96" w:rsidRDefault="00833F96" w:rsidP="00833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екологічне право</w:t>
      </w:r>
    </w:p>
    <w:p w:rsidR="003A2327" w:rsidRDefault="00833F96" w:rsidP="00833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роз’яснення екологічного рішення</w:t>
      </w:r>
      <w:r w:rsidR="003A2327">
        <w:rPr>
          <w:rFonts w:ascii="Times New Roman" w:hAnsi="Times New Roman" w:cs="Times New Roman"/>
          <w:sz w:val="28"/>
          <w:szCs w:val="28"/>
        </w:rPr>
        <w:br w:type="page"/>
      </w:r>
    </w:p>
    <w:p w:rsidR="003A2327" w:rsidRDefault="003A2327" w:rsidP="003A2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Завдання:</w:t>
      </w:r>
    </w:p>
    <w:p w:rsidR="003A2327" w:rsidRDefault="003A2327" w:rsidP="003A2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7">
        <w:rPr>
          <w:rFonts w:ascii="Times New Roman" w:hAnsi="Times New Roman" w:cs="Times New Roman"/>
          <w:sz w:val="28"/>
          <w:szCs w:val="28"/>
        </w:rPr>
        <w:t>У зв’язку з незадовільним станом збереження природних ресурсів Донецької області обласною радою було прийнято рішення, яке передбачало:</w:t>
      </w:r>
    </w:p>
    <w:p w:rsidR="003A2327" w:rsidRDefault="003A2327" w:rsidP="003A2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7">
        <w:rPr>
          <w:rFonts w:ascii="Times New Roman" w:hAnsi="Times New Roman" w:cs="Times New Roman"/>
          <w:sz w:val="28"/>
          <w:szCs w:val="28"/>
        </w:rPr>
        <w:t>1) тимчасову заборону полювання у межах мисливських угідь області;</w:t>
      </w:r>
    </w:p>
    <w:p w:rsidR="003A2327" w:rsidRDefault="003A2327" w:rsidP="003A2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7">
        <w:rPr>
          <w:rFonts w:ascii="Times New Roman" w:hAnsi="Times New Roman" w:cs="Times New Roman"/>
          <w:sz w:val="28"/>
          <w:szCs w:val="28"/>
        </w:rPr>
        <w:t>2) заборону спортивного та любительського рибальства у межах області;</w:t>
      </w:r>
    </w:p>
    <w:p w:rsidR="003A2327" w:rsidRDefault="003A2327" w:rsidP="003A2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7">
        <w:rPr>
          <w:rFonts w:ascii="Times New Roman" w:hAnsi="Times New Roman" w:cs="Times New Roman"/>
          <w:sz w:val="28"/>
          <w:szCs w:val="28"/>
        </w:rPr>
        <w:t>3) заборону купання у визначених рішенням водоймах загального користування (згідно з їх переліком);</w:t>
      </w:r>
    </w:p>
    <w:p w:rsidR="003A2327" w:rsidRDefault="003A2327" w:rsidP="003A2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7">
        <w:rPr>
          <w:rFonts w:ascii="Times New Roman" w:hAnsi="Times New Roman" w:cs="Times New Roman"/>
          <w:sz w:val="28"/>
          <w:szCs w:val="28"/>
        </w:rPr>
        <w:t>4) обов’язок промислових підприємств проводити озеленення прилеглих до них земельних ділянок;</w:t>
      </w:r>
    </w:p>
    <w:p w:rsidR="003A2327" w:rsidRDefault="003A2327" w:rsidP="003A2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7">
        <w:rPr>
          <w:rFonts w:ascii="Times New Roman" w:hAnsi="Times New Roman" w:cs="Times New Roman"/>
          <w:sz w:val="28"/>
          <w:szCs w:val="28"/>
        </w:rPr>
        <w:t>5) запровадження збору з суб’єктів господарювання на поліпшення стану природних ресурсів;</w:t>
      </w:r>
    </w:p>
    <w:p w:rsidR="003A2327" w:rsidRDefault="003A2327" w:rsidP="003A2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7">
        <w:rPr>
          <w:rFonts w:ascii="Times New Roman" w:hAnsi="Times New Roman" w:cs="Times New Roman"/>
          <w:sz w:val="28"/>
          <w:szCs w:val="28"/>
        </w:rPr>
        <w:t>6) створення на території області 3-х регіональних ландшафтних парків із поширенням на них обмежень у використанні природних ресурсів, що випливають з необхідності забезпечення їх правового режиму.</w:t>
      </w:r>
    </w:p>
    <w:p w:rsidR="003A2327" w:rsidRPr="003A2327" w:rsidRDefault="003A2327" w:rsidP="003A2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7">
        <w:rPr>
          <w:rFonts w:ascii="Times New Roman" w:hAnsi="Times New Roman" w:cs="Times New Roman"/>
          <w:sz w:val="28"/>
          <w:szCs w:val="28"/>
        </w:rPr>
        <w:t xml:space="preserve">Спілка підприємців </w:t>
      </w:r>
      <w:proofErr w:type="spellStart"/>
      <w:r w:rsidRPr="003A2327">
        <w:rPr>
          <w:rFonts w:ascii="Times New Roman" w:hAnsi="Times New Roman" w:cs="Times New Roman"/>
          <w:sz w:val="28"/>
          <w:szCs w:val="28"/>
        </w:rPr>
        <w:t>Донецьої</w:t>
      </w:r>
      <w:proofErr w:type="spellEnd"/>
      <w:r w:rsidRPr="003A2327">
        <w:rPr>
          <w:rFonts w:ascii="Times New Roman" w:hAnsi="Times New Roman" w:cs="Times New Roman"/>
          <w:sz w:val="28"/>
          <w:szCs w:val="28"/>
        </w:rPr>
        <w:t xml:space="preserve"> області не погодилась із запровадженням збору з суб’єктів господарювання на поліпшення стану природних ресурсів та звернулась за роз’ясненнями до Донецької обласної ради.</w:t>
      </w:r>
    </w:p>
    <w:p w:rsidR="003A2327" w:rsidRPr="003A2327" w:rsidRDefault="003A2327" w:rsidP="003A2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7">
        <w:rPr>
          <w:rFonts w:ascii="Times New Roman" w:hAnsi="Times New Roman" w:cs="Times New Roman"/>
          <w:sz w:val="28"/>
          <w:szCs w:val="28"/>
        </w:rPr>
        <w:t>Визначити види правовідносин, що склалися.</w:t>
      </w:r>
    </w:p>
    <w:p w:rsidR="003A2327" w:rsidRPr="003A2327" w:rsidRDefault="003A2327" w:rsidP="003A2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7">
        <w:rPr>
          <w:rFonts w:ascii="Times New Roman" w:hAnsi="Times New Roman" w:cs="Times New Roman"/>
          <w:sz w:val="28"/>
          <w:szCs w:val="28"/>
        </w:rPr>
        <w:t>Проаналізувати законність даного рішення.</w:t>
      </w:r>
    </w:p>
    <w:p w:rsidR="003A2327" w:rsidRPr="003A2327" w:rsidRDefault="003A2327" w:rsidP="003A2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7">
        <w:rPr>
          <w:rFonts w:ascii="Times New Roman" w:hAnsi="Times New Roman" w:cs="Times New Roman"/>
          <w:sz w:val="28"/>
          <w:szCs w:val="28"/>
        </w:rPr>
        <w:t>В якому порядку і ким можуть бути запроваджені кожне з перелічених обмежень? Яку відповідь слід надати Спілці підприємців Донецької області з огляду на відповідні статті джерел екологічного права та Податкового кодексу України?</w:t>
      </w:r>
    </w:p>
    <w:p w:rsidR="003A2327" w:rsidRDefault="003A2327" w:rsidP="003A2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2327">
        <w:rPr>
          <w:rFonts w:ascii="Times New Roman" w:hAnsi="Times New Roman" w:cs="Times New Roman"/>
          <w:sz w:val="28"/>
          <w:szCs w:val="28"/>
        </w:rPr>
        <w:t>Підготувати відповідь у формі роз’яснення Донецької обласної ради.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604A4" w:rsidRDefault="002604A4" w:rsidP="002604A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Розв’язок </w:t>
      </w:r>
    </w:p>
    <w:p w:rsidR="00140C0F" w:rsidRDefault="002C6B6E" w:rsidP="0087557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даній ситуації склалися  суспільно-екологічні відносини</w:t>
      </w:r>
      <w:r w:rsidR="00140C0F">
        <w:rPr>
          <w:rFonts w:ascii="Times New Roman" w:hAnsi="Times New Roman" w:cs="Times New Roman"/>
          <w:sz w:val="28"/>
          <w:szCs w:val="28"/>
        </w:rPr>
        <w:t>.</w:t>
      </w:r>
    </w:p>
    <w:p w:rsidR="002C6B6E" w:rsidRDefault="002C6B6E" w:rsidP="008755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6B6E">
        <w:rPr>
          <w:rFonts w:ascii="Times New Roman" w:hAnsi="Times New Roman" w:cs="Times New Roman"/>
          <w:sz w:val="28"/>
          <w:szCs w:val="28"/>
        </w:rPr>
        <w:t>Оскільки природні ресурси забезпечують життєдіяльність людей, частина з них належить відповідним суб'єктам. Звідси виникає відповідна організаційно-правова форма їх приналежності певним суб'єктам — державі, окремим територіальним громадам, колективам, індивідам тощо. В Конституції України (ст. 13) закріплені дві такі форми: 1) право власності на природні об'єкти; 2) право користування ними. Можливе існування різних видів власності на природні ресурси та користування ними, але безумовно визначення організаційно-правових форм приналежності природних об'єктів конкретним соціальним суб'єктам є своєрідною формою взаємодії суспільства й природи. В основі такої взаємодії лежать об'єктивні й суб'єктивні фактори. Об'єктивні полягають у тому, що закономірність взаємодії суспільства й природи обумовлює необхідність приналежності природних ресурсів суб'єктам власності. При їх відсутності або невизначеності природне середовище позбавляється підтримки з боку конкретних власників або користувачів природних об'єктів. Суб'єктивний фактор проявляється в тому, що держава як людська інституція визначає оптимальні форми приналежності природних ресурсів відповідним суб'єктам і закріплює це у законодавчому порядку.</w:t>
      </w:r>
    </w:p>
    <w:p w:rsidR="00875577" w:rsidRDefault="00875577" w:rsidP="008755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5577">
        <w:rPr>
          <w:rFonts w:ascii="Times New Roman" w:hAnsi="Times New Roman" w:cs="Times New Roman"/>
          <w:sz w:val="28"/>
          <w:szCs w:val="28"/>
        </w:rPr>
        <w:t>Таким чином, об'єктивно існуюча взаємодія суспільства й природи породжує різноманітні екологічні відносини між певними суб'єктами, а також правові форми, які повинні оптимально відповідати цим відносинам.</w:t>
      </w:r>
    </w:p>
    <w:p w:rsidR="00AA6B81" w:rsidRDefault="00AA6B81" w:rsidP="008755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B81">
        <w:rPr>
          <w:rFonts w:ascii="Times New Roman" w:hAnsi="Times New Roman" w:cs="Times New Roman"/>
          <w:sz w:val="28"/>
          <w:szCs w:val="28"/>
        </w:rPr>
        <w:t xml:space="preserve">Мисливство — один з основних видів спеціального використання тваринного світу, який задовольняє матеріальні, рекреаційні та інші потреби громадян і господарства. Правова регламентація існуючих у цій галузі суспільних відносин ґрунтується на Законі України «Про мисливське господарство і полювання», відповідних постановах Кабінету Міністрів, нормативних актах Міністерства охорони навколишнього природного середовища та Державного комітету лісового господарства України. </w:t>
      </w:r>
      <w:proofErr w:type="spellStart"/>
      <w:r w:rsidRPr="00AA6B81">
        <w:rPr>
          <w:rFonts w:ascii="Times New Roman" w:hAnsi="Times New Roman" w:cs="Times New Roman"/>
          <w:sz w:val="28"/>
          <w:szCs w:val="28"/>
        </w:rPr>
        <w:lastRenderedPageBreak/>
        <w:t>Держкомлісгосп</w:t>
      </w:r>
      <w:proofErr w:type="spellEnd"/>
      <w:r w:rsidRPr="00AA6B81">
        <w:rPr>
          <w:rFonts w:ascii="Times New Roman" w:hAnsi="Times New Roman" w:cs="Times New Roman"/>
          <w:sz w:val="28"/>
          <w:szCs w:val="28"/>
        </w:rPr>
        <w:t xml:space="preserve"> законодавчо визначений спеціально уповноваженим державним органом у галузі ведення мисливського господарства.</w:t>
      </w:r>
    </w:p>
    <w:p w:rsidR="00AA6B81" w:rsidRDefault="00AA6B81" w:rsidP="008755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6B81">
        <w:rPr>
          <w:rFonts w:ascii="Times New Roman" w:hAnsi="Times New Roman" w:cs="Times New Roman"/>
          <w:sz w:val="28"/>
          <w:szCs w:val="28"/>
        </w:rPr>
        <w:t xml:space="preserve">Рибальство — один з основних видів користування об’єктами тваринного світу, метою якого є одержання різноманітних видів харчової, кормової, технічної та медичної продукції для задоволення потреб населення і народного господарства. Правова регламентація існуючих у цій галузі суспільних відносин </w:t>
      </w:r>
      <w:proofErr w:type="spellStart"/>
      <w:r w:rsidRPr="00AA6B81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Pr="00AA6B81">
        <w:rPr>
          <w:rFonts w:ascii="Times New Roman" w:hAnsi="Times New Roman" w:cs="Times New Roman"/>
          <w:sz w:val="28"/>
          <w:szCs w:val="28"/>
        </w:rPr>
        <w:t xml:space="preserve"> на Законі України «Про тваринний світ», постановах Кабінету Міністрів України, зокрема від 28 вересня 1996 року «Про затвердження Тимчасового порядку ведення рибного господарства і здійснення рибальства», нормативних актах Міністерства охорони навколишнього природного середовища та Державного департаменту рибного господарства. Останні законодавчо визнані спеціально уповноваженими державними органами у галузі ведення рибного господарства і здійснення рибальства.</w:t>
      </w:r>
    </w:p>
    <w:p w:rsidR="00AA6B81" w:rsidRDefault="00AA6B81" w:rsidP="008755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B81" w:rsidRDefault="00AA6B81" w:rsidP="008755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Звернення:</w:t>
      </w:r>
    </w:p>
    <w:p w:rsidR="00114C28" w:rsidRDefault="00813288" w:rsidP="008755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3288">
        <w:rPr>
          <w:rFonts w:ascii="Times New Roman" w:hAnsi="Times New Roman" w:cs="Times New Roman"/>
          <w:sz w:val="28"/>
          <w:szCs w:val="28"/>
        </w:rPr>
        <w:t>Доне</w:t>
      </w:r>
      <w:r>
        <w:rPr>
          <w:rFonts w:ascii="Times New Roman" w:hAnsi="Times New Roman" w:cs="Times New Roman"/>
          <w:sz w:val="28"/>
          <w:szCs w:val="28"/>
        </w:rPr>
        <w:t xml:space="preserve">цька обласна рада у зв’язку </w:t>
      </w:r>
      <w:r w:rsidR="00140C0F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з зверненням Спілки підприємців Донецької області</w:t>
      </w:r>
      <w:r w:rsidR="00096D43">
        <w:rPr>
          <w:rFonts w:ascii="Times New Roman" w:hAnsi="Times New Roman" w:cs="Times New Roman"/>
          <w:sz w:val="28"/>
          <w:szCs w:val="28"/>
        </w:rPr>
        <w:t>, щодо рішення обласної ради з метою покращення екологічної ситуації області та забезпечення прав громадян, передбачених у ч.1 ст.50 К</w:t>
      </w:r>
      <w:r w:rsidR="00F0251D">
        <w:rPr>
          <w:rFonts w:ascii="Times New Roman" w:hAnsi="Times New Roman" w:cs="Times New Roman"/>
          <w:sz w:val="28"/>
          <w:szCs w:val="28"/>
        </w:rPr>
        <w:t>онституції України</w:t>
      </w:r>
      <w:r>
        <w:rPr>
          <w:rFonts w:ascii="Times New Roman" w:hAnsi="Times New Roman" w:cs="Times New Roman"/>
          <w:sz w:val="28"/>
          <w:szCs w:val="28"/>
        </w:rPr>
        <w:t>, роз’яснює  що</w:t>
      </w:r>
      <w:r w:rsidR="00096D43">
        <w:rPr>
          <w:rFonts w:ascii="Times New Roman" w:hAnsi="Times New Roman" w:cs="Times New Roman"/>
          <w:sz w:val="28"/>
          <w:szCs w:val="28"/>
        </w:rPr>
        <w:t xml:space="preserve"> </w:t>
      </w:r>
      <w:r w:rsidR="00FC6E55">
        <w:rPr>
          <w:rFonts w:ascii="Times New Roman" w:hAnsi="Times New Roman" w:cs="Times New Roman"/>
          <w:sz w:val="28"/>
          <w:szCs w:val="28"/>
        </w:rPr>
        <w:t>в</w:t>
      </w:r>
      <w:r w:rsidR="00FC6E55" w:rsidRPr="00FC6E55">
        <w:rPr>
          <w:rFonts w:ascii="Times New Roman" w:hAnsi="Times New Roman" w:cs="Times New Roman"/>
          <w:sz w:val="28"/>
          <w:szCs w:val="28"/>
        </w:rPr>
        <w:t>ідповідно до ст. 16 Закону України «Про охорону навколишнього</w:t>
      </w:r>
      <w:r w:rsidR="00FC6E55">
        <w:rPr>
          <w:rFonts w:ascii="Times New Roman" w:hAnsi="Times New Roman" w:cs="Times New Roman"/>
          <w:sz w:val="28"/>
          <w:szCs w:val="28"/>
        </w:rPr>
        <w:t xml:space="preserve"> </w:t>
      </w:r>
      <w:r w:rsidR="00FC6E55" w:rsidRPr="00FC6E55">
        <w:rPr>
          <w:rFonts w:ascii="Times New Roman" w:hAnsi="Times New Roman" w:cs="Times New Roman"/>
          <w:sz w:val="28"/>
          <w:szCs w:val="28"/>
        </w:rPr>
        <w:t>природного середовища» державне управління природокористуванням</w:t>
      </w:r>
      <w:r w:rsidR="00FC6E55">
        <w:rPr>
          <w:rFonts w:ascii="Times New Roman" w:hAnsi="Times New Roman" w:cs="Times New Roman"/>
          <w:sz w:val="28"/>
          <w:szCs w:val="28"/>
        </w:rPr>
        <w:t xml:space="preserve"> </w:t>
      </w:r>
      <w:r w:rsidR="00FC6E55" w:rsidRPr="00FC6E55">
        <w:rPr>
          <w:rFonts w:ascii="Times New Roman" w:hAnsi="Times New Roman" w:cs="Times New Roman"/>
          <w:sz w:val="28"/>
          <w:szCs w:val="28"/>
        </w:rPr>
        <w:t>і охороною навколишнього природного середовища здійснюють</w:t>
      </w:r>
      <w:r w:rsidR="00FC6E55">
        <w:rPr>
          <w:rFonts w:ascii="Times New Roman" w:hAnsi="Times New Roman" w:cs="Times New Roman"/>
          <w:sz w:val="28"/>
          <w:szCs w:val="28"/>
        </w:rPr>
        <w:t xml:space="preserve"> Кабі</w:t>
      </w:r>
      <w:r w:rsidR="00FC6E55" w:rsidRPr="00FC6E55">
        <w:rPr>
          <w:rFonts w:ascii="Times New Roman" w:hAnsi="Times New Roman" w:cs="Times New Roman"/>
          <w:sz w:val="28"/>
          <w:szCs w:val="28"/>
        </w:rPr>
        <w:t>нет Міністрів України, органи місцевого самоврядування, а також</w:t>
      </w:r>
      <w:r w:rsidR="00FC6E55">
        <w:rPr>
          <w:rFonts w:ascii="Times New Roman" w:hAnsi="Times New Roman" w:cs="Times New Roman"/>
          <w:sz w:val="28"/>
          <w:szCs w:val="28"/>
        </w:rPr>
        <w:t xml:space="preserve"> </w:t>
      </w:r>
      <w:r w:rsidR="00FC6E55" w:rsidRPr="00FC6E55">
        <w:rPr>
          <w:rFonts w:ascii="Times New Roman" w:hAnsi="Times New Roman" w:cs="Times New Roman"/>
          <w:sz w:val="28"/>
          <w:szCs w:val="28"/>
        </w:rPr>
        <w:t>спеціально уповноважені на те держ</w:t>
      </w:r>
      <w:r w:rsidR="00FC6E55">
        <w:rPr>
          <w:rFonts w:ascii="Times New Roman" w:hAnsi="Times New Roman" w:cs="Times New Roman"/>
          <w:sz w:val="28"/>
          <w:szCs w:val="28"/>
        </w:rPr>
        <w:t>авні органи по охороні навколиш</w:t>
      </w:r>
      <w:r w:rsidR="00FC6E55" w:rsidRPr="00FC6E55">
        <w:rPr>
          <w:rFonts w:ascii="Times New Roman" w:hAnsi="Times New Roman" w:cs="Times New Roman"/>
          <w:sz w:val="28"/>
          <w:szCs w:val="28"/>
        </w:rPr>
        <w:t>нього природного середовища та інші державні органи відповідно до</w:t>
      </w:r>
      <w:r w:rsidR="00FC6E55">
        <w:rPr>
          <w:rFonts w:ascii="Times New Roman" w:hAnsi="Times New Roman" w:cs="Times New Roman"/>
          <w:sz w:val="28"/>
          <w:szCs w:val="28"/>
        </w:rPr>
        <w:t xml:space="preserve"> </w:t>
      </w:r>
      <w:r w:rsidR="00FC6E55" w:rsidRPr="00FC6E55">
        <w:rPr>
          <w:rFonts w:ascii="Times New Roman" w:hAnsi="Times New Roman" w:cs="Times New Roman"/>
          <w:sz w:val="28"/>
          <w:szCs w:val="28"/>
        </w:rPr>
        <w:t>законодавства України.</w:t>
      </w:r>
      <w:r w:rsidR="00FC6E55">
        <w:rPr>
          <w:rFonts w:ascii="Times New Roman" w:hAnsi="Times New Roman" w:cs="Times New Roman"/>
          <w:sz w:val="28"/>
          <w:szCs w:val="28"/>
        </w:rPr>
        <w:t xml:space="preserve"> </w:t>
      </w:r>
      <w:r w:rsidR="00096D43" w:rsidRPr="00096D43">
        <w:rPr>
          <w:rFonts w:ascii="Times New Roman" w:hAnsi="Times New Roman" w:cs="Times New Roman"/>
          <w:sz w:val="28"/>
          <w:szCs w:val="28"/>
        </w:rPr>
        <w:t>К</w:t>
      </w:r>
      <w:r w:rsidR="00FC6E55">
        <w:rPr>
          <w:rFonts w:ascii="Times New Roman" w:hAnsi="Times New Roman" w:cs="Times New Roman"/>
          <w:sz w:val="28"/>
          <w:szCs w:val="28"/>
        </w:rPr>
        <w:t xml:space="preserve">онституція </w:t>
      </w:r>
      <w:r w:rsidR="00F0251D">
        <w:rPr>
          <w:rFonts w:ascii="Times New Roman" w:hAnsi="Times New Roman" w:cs="Times New Roman"/>
          <w:sz w:val="28"/>
          <w:szCs w:val="28"/>
        </w:rPr>
        <w:t>У</w:t>
      </w:r>
      <w:r w:rsidR="00FC6E55">
        <w:rPr>
          <w:rFonts w:ascii="Times New Roman" w:hAnsi="Times New Roman" w:cs="Times New Roman"/>
          <w:sz w:val="28"/>
          <w:szCs w:val="28"/>
        </w:rPr>
        <w:t>країни</w:t>
      </w:r>
      <w:r w:rsidR="00096D43" w:rsidRPr="00096D43">
        <w:rPr>
          <w:rFonts w:ascii="Times New Roman" w:hAnsi="Times New Roman" w:cs="Times New Roman"/>
          <w:sz w:val="28"/>
          <w:szCs w:val="28"/>
        </w:rPr>
        <w:t xml:space="preserve"> чітко визначає повноваження вищих та інших</w:t>
      </w:r>
      <w:r w:rsidR="00F0251D">
        <w:rPr>
          <w:rFonts w:ascii="Times New Roman" w:hAnsi="Times New Roman" w:cs="Times New Roman"/>
          <w:sz w:val="28"/>
          <w:szCs w:val="28"/>
        </w:rPr>
        <w:t xml:space="preserve"> </w:t>
      </w:r>
      <w:r w:rsidR="00096D43" w:rsidRPr="00096D43">
        <w:rPr>
          <w:rFonts w:ascii="Times New Roman" w:hAnsi="Times New Roman" w:cs="Times New Roman"/>
          <w:sz w:val="28"/>
          <w:szCs w:val="28"/>
        </w:rPr>
        <w:t>органів державного управління в галузі екологічних відносин. Так,</w:t>
      </w:r>
      <w:r w:rsidR="00F0251D">
        <w:rPr>
          <w:rFonts w:ascii="Times New Roman" w:hAnsi="Times New Roman" w:cs="Times New Roman"/>
          <w:sz w:val="28"/>
          <w:szCs w:val="28"/>
        </w:rPr>
        <w:t xml:space="preserve"> </w:t>
      </w:r>
      <w:r w:rsidR="00096D43" w:rsidRPr="00096D43">
        <w:rPr>
          <w:rFonts w:ascii="Times New Roman" w:hAnsi="Times New Roman" w:cs="Times New Roman"/>
          <w:sz w:val="28"/>
          <w:szCs w:val="28"/>
        </w:rPr>
        <w:t>згідно із п. 3 ст. 116 Кабінет Мініст</w:t>
      </w:r>
      <w:r w:rsidR="00F0251D">
        <w:rPr>
          <w:rFonts w:ascii="Times New Roman" w:hAnsi="Times New Roman" w:cs="Times New Roman"/>
          <w:sz w:val="28"/>
          <w:szCs w:val="28"/>
        </w:rPr>
        <w:t>рів України вирішує питання дер</w:t>
      </w:r>
      <w:r w:rsidR="00096D43" w:rsidRPr="00096D43">
        <w:rPr>
          <w:rFonts w:ascii="Times New Roman" w:hAnsi="Times New Roman" w:cs="Times New Roman"/>
          <w:sz w:val="28"/>
          <w:szCs w:val="28"/>
        </w:rPr>
        <w:t>жавного управління на основі Конститу</w:t>
      </w:r>
      <w:r w:rsidR="00F0251D">
        <w:rPr>
          <w:rFonts w:ascii="Times New Roman" w:hAnsi="Times New Roman" w:cs="Times New Roman"/>
          <w:sz w:val="28"/>
          <w:szCs w:val="28"/>
        </w:rPr>
        <w:t>ції, законів України, актів Пре</w:t>
      </w:r>
      <w:r w:rsidR="00096D43" w:rsidRPr="00096D43">
        <w:rPr>
          <w:rFonts w:ascii="Times New Roman" w:hAnsi="Times New Roman" w:cs="Times New Roman"/>
          <w:sz w:val="28"/>
          <w:szCs w:val="28"/>
        </w:rPr>
        <w:t>зидента України. На нього, зокрема,</w:t>
      </w:r>
      <w:r w:rsidR="00F0251D">
        <w:rPr>
          <w:rFonts w:ascii="Times New Roman" w:hAnsi="Times New Roman" w:cs="Times New Roman"/>
          <w:sz w:val="28"/>
          <w:szCs w:val="28"/>
        </w:rPr>
        <w:t xml:space="preserve"> покладено обов’язки </w:t>
      </w:r>
      <w:r w:rsidR="00F0251D">
        <w:rPr>
          <w:rFonts w:ascii="Times New Roman" w:hAnsi="Times New Roman" w:cs="Times New Roman"/>
          <w:sz w:val="28"/>
          <w:szCs w:val="28"/>
        </w:rPr>
        <w:lastRenderedPageBreak/>
        <w:t>забезпечен</w:t>
      </w:r>
      <w:r w:rsidR="00096D43" w:rsidRPr="00096D43">
        <w:rPr>
          <w:rFonts w:ascii="Times New Roman" w:hAnsi="Times New Roman" w:cs="Times New Roman"/>
          <w:sz w:val="28"/>
          <w:szCs w:val="28"/>
        </w:rPr>
        <w:t>ня проведення політики у сфері охорони природи, екологічної безпеки</w:t>
      </w:r>
      <w:r w:rsidR="00F0251D">
        <w:rPr>
          <w:rFonts w:ascii="Times New Roman" w:hAnsi="Times New Roman" w:cs="Times New Roman"/>
          <w:sz w:val="28"/>
          <w:szCs w:val="28"/>
        </w:rPr>
        <w:t xml:space="preserve"> </w:t>
      </w:r>
      <w:r w:rsidR="00096D43" w:rsidRPr="00096D43">
        <w:rPr>
          <w:rFonts w:ascii="Times New Roman" w:hAnsi="Times New Roman" w:cs="Times New Roman"/>
          <w:sz w:val="28"/>
          <w:szCs w:val="28"/>
        </w:rPr>
        <w:t>і природокористування.</w:t>
      </w:r>
      <w:r w:rsidR="00F0251D">
        <w:rPr>
          <w:rFonts w:ascii="Times New Roman" w:hAnsi="Times New Roman" w:cs="Times New Roman"/>
          <w:sz w:val="28"/>
          <w:szCs w:val="28"/>
        </w:rPr>
        <w:t xml:space="preserve"> </w:t>
      </w:r>
      <w:r w:rsidR="00096D43" w:rsidRPr="00096D43">
        <w:rPr>
          <w:rFonts w:ascii="Times New Roman" w:hAnsi="Times New Roman" w:cs="Times New Roman"/>
          <w:sz w:val="28"/>
          <w:szCs w:val="28"/>
        </w:rPr>
        <w:t>Відповідно до Конституції Україн</w:t>
      </w:r>
      <w:r w:rsidR="00F0251D">
        <w:rPr>
          <w:rFonts w:ascii="Times New Roman" w:hAnsi="Times New Roman" w:cs="Times New Roman"/>
          <w:sz w:val="28"/>
          <w:szCs w:val="28"/>
        </w:rPr>
        <w:t>и та законів України, актів Пре</w:t>
      </w:r>
      <w:r w:rsidR="00096D43" w:rsidRPr="00096D43">
        <w:rPr>
          <w:rFonts w:ascii="Times New Roman" w:hAnsi="Times New Roman" w:cs="Times New Roman"/>
          <w:sz w:val="28"/>
          <w:szCs w:val="28"/>
        </w:rPr>
        <w:t>зидента України, Кабінету Міністрів</w:t>
      </w:r>
      <w:r w:rsidR="00F0251D">
        <w:rPr>
          <w:rFonts w:ascii="Times New Roman" w:hAnsi="Times New Roman" w:cs="Times New Roman"/>
          <w:sz w:val="28"/>
          <w:szCs w:val="28"/>
        </w:rPr>
        <w:t xml:space="preserve"> України, інших органів виконав</w:t>
      </w:r>
      <w:r w:rsidR="00096D43" w:rsidRPr="00096D43">
        <w:rPr>
          <w:rFonts w:ascii="Times New Roman" w:hAnsi="Times New Roman" w:cs="Times New Roman"/>
          <w:sz w:val="28"/>
          <w:szCs w:val="28"/>
        </w:rPr>
        <w:t>чої влади виконавчу владу в областях і районах, містах здійснюють місцеві державн</w:t>
      </w:r>
      <w:r w:rsidR="00F0251D">
        <w:rPr>
          <w:rFonts w:ascii="Times New Roman" w:hAnsi="Times New Roman" w:cs="Times New Roman"/>
          <w:sz w:val="28"/>
          <w:szCs w:val="28"/>
        </w:rPr>
        <w:t>і адміністрації. Саме на них по</w:t>
      </w:r>
      <w:r w:rsidR="00096D43" w:rsidRPr="00096D43">
        <w:rPr>
          <w:rFonts w:ascii="Times New Roman" w:hAnsi="Times New Roman" w:cs="Times New Roman"/>
          <w:sz w:val="28"/>
          <w:szCs w:val="28"/>
        </w:rPr>
        <w:t>кладено забезпечення додержання прав і свобод громадян, у тому</w:t>
      </w:r>
      <w:r w:rsidR="00F0251D">
        <w:rPr>
          <w:rFonts w:ascii="Times New Roman" w:hAnsi="Times New Roman" w:cs="Times New Roman"/>
          <w:sz w:val="28"/>
          <w:szCs w:val="28"/>
        </w:rPr>
        <w:t xml:space="preserve"> </w:t>
      </w:r>
      <w:r w:rsidR="00096D43" w:rsidRPr="00096D43">
        <w:rPr>
          <w:rFonts w:ascii="Times New Roman" w:hAnsi="Times New Roman" w:cs="Times New Roman"/>
          <w:sz w:val="28"/>
          <w:szCs w:val="28"/>
        </w:rPr>
        <w:t>числі й екологічних, а також виконан</w:t>
      </w:r>
      <w:r w:rsidR="00F0251D">
        <w:rPr>
          <w:rFonts w:ascii="Times New Roman" w:hAnsi="Times New Roman" w:cs="Times New Roman"/>
          <w:sz w:val="28"/>
          <w:szCs w:val="28"/>
        </w:rPr>
        <w:t>ня державних і регіональних про</w:t>
      </w:r>
      <w:r w:rsidR="00096D43" w:rsidRPr="00096D43">
        <w:rPr>
          <w:rFonts w:ascii="Times New Roman" w:hAnsi="Times New Roman" w:cs="Times New Roman"/>
          <w:sz w:val="28"/>
          <w:szCs w:val="28"/>
        </w:rPr>
        <w:t>грам охорони довкілля.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251D">
        <w:rPr>
          <w:rFonts w:ascii="Times New Roman" w:hAnsi="Times New Roman" w:cs="Times New Roman"/>
          <w:sz w:val="28"/>
          <w:szCs w:val="28"/>
        </w:rPr>
        <w:t xml:space="preserve">Отже, </w:t>
      </w:r>
      <w:r w:rsidR="00140C0F">
        <w:rPr>
          <w:rFonts w:ascii="Times New Roman" w:hAnsi="Times New Roman" w:cs="Times New Roman"/>
          <w:sz w:val="28"/>
          <w:szCs w:val="28"/>
        </w:rPr>
        <w:t>згідно</w:t>
      </w:r>
      <w:r w:rsidR="00096D43">
        <w:rPr>
          <w:rFonts w:ascii="Times New Roman" w:hAnsi="Times New Roman" w:cs="Times New Roman"/>
          <w:sz w:val="28"/>
          <w:szCs w:val="28"/>
        </w:rPr>
        <w:t xml:space="preserve"> ст. 66 Конституції України (</w:t>
      </w:r>
      <w:proofErr w:type="spellStart"/>
      <w:r w:rsidR="00096D43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096D43">
        <w:rPr>
          <w:rFonts w:ascii="Times New Roman" w:hAnsi="Times New Roman" w:cs="Times New Roman"/>
          <w:sz w:val="28"/>
          <w:szCs w:val="28"/>
        </w:rPr>
        <w:t xml:space="preserve">), </w:t>
      </w:r>
      <w:r w:rsidR="00FC6E55" w:rsidRPr="00FC6E55">
        <w:rPr>
          <w:rFonts w:ascii="Times New Roman" w:hAnsi="Times New Roman" w:cs="Times New Roman"/>
          <w:sz w:val="28"/>
          <w:szCs w:val="28"/>
        </w:rPr>
        <w:t>ст. 46 Лісового кодексу України</w:t>
      </w:r>
      <w:r w:rsidR="00FC6E55">
        <w:rPr>
          <w:rFonts w:ascii="Times New Roman" w:hAnsi="Times New Roman" w:cs="Times New Roman"/>
          <w:sz w:val="28"/>
          <w:szCs w:val="28"/>
        </w:rPr>
        <w:t>,</w:t>
      </w:r>
      <w:r w:rsidR="00FC6E55" w:rsidRPr="00FC6E55">
        <w:t xml:space="preserve"> </w:t>
      </w:r>
      <w:r w:rsidR="00FC6E55" w:rsidRPr="00FC6E55">
        <w:rPr>
          <w:rFonts w:ascii="Times New Roman" w:hAnsi="Times New Roman" w:cs="Times New Roman"/>
          <w:sz w:val="28"/>
          <w:szCs w:val="28"/>
        </w:rPr>
        <w:t>ст. 193 Земельного кодексу України</w:t>
      </w:r>
      <w:r w:rsidR="00FC6E55">
        <w:rPr>
          <w:rFonts w:ascii="Times New Roman" w:hAnsi="Times New Roman" w:cs="Times New Roman"/>
          <w:sz w:val="28"/>
          <w:szCs w:val="28"/>
        </w:rPr>
        <w:t xml:space="preserve">, </w:t>
      </w:r>
      <w:r w:rsidR="00FC6E55" w:rsidRPr="00FC6E55">
        <w:rPr>
          <w:rFonts w:ascii="Times New Roman" w:hAnsi="Times New Roman" w:cs="Times New Roman"/>
          <w:sz w:val="28"/>
          <w:szCs w:val="28"/>
        </w:rPr>
        <w:t>ст. 38 Закону</w:t>
      </w:r>
      <w:r w:rsidR="00FC6E55">
        <w:rPr>
          <w:rFonts w:ascii="Times New Roman" w:hAnsi="Times New Roman" w:cs="Times New Roman"/>
          <w:sz w:val="28"/>
          <w:szCs w:val="28"/>
        </w:rPr>
        <w:t xml:space="preserve"> </w:t>
      </w:r>
      <w:r w:rsidR="00FC6E55" w:rsidRPr="00FC6E55">
        <w:rPr>
          <w:rFonts w:ascii="Times New Roman" w:hAnsi="Times New Roman" w:cs="Times New Roman"/>
          <w:sz w:val="28"/>
          <w:szCs w:val="28"/>
        </w:rPr>
        <w:t>України «Про рослинний світ»</w:t>
      </w:r>
      <w:r w:rsidR="00FC6E55">
        <w:rPr>
          <w:rFonts w:ascii="Times New Roman" w:hAnsi="Times New Roman" w:cs="Times New Roman"/>
          <w:sz w:val="28"/>
          <w:szCs w:val="28"/>
        </w:rPr>
        <w:t xml:space="preserve">, </w:t>
      </w:r>
      <w:r w:rsidR="00FC6E55" w:rsidRPr="00FC6E55">
        <w:rPr>
          <w:rFonts w:ascii="Times New Roman" w:hAnsi="Times New Roman" w:cs="Times New Roman"/>
          <w:sz w:val="28"/>
          <w:szCs w:val="28"/>
        </w:rPr>
        <w:t>ст. 43 Кодексу України про надра</w:t>
      </w:r>
      <w:r w:rsidR="00FC6E55">
        <w:rPr>
          <w:rFonts w:ascii="Times New Roman" w:hAnsi="Times New Roman" w:cs="Times New Roman"/>
          <w:sz w:val="28"/>
          <w:szCs w:val="28"/>
        </w:rPr>
        <w:t>,</w:t>
      </w:r>
      <w:r w:rsidR="00FC6E55" w:rsidRPr="00FC6E55">
        <w:t xml:space="preserve"> </w:t>
      </w:r>
      <w:r w:rsidR="00FC6E55" w:rsidRPr="00FC6E55">
        <w:rPr>
          <w:rFonts w:ascii="Times New Roman" w:hAnsi="Times New Roman" w:cs="Times New Roman"/>
          <w:sz w:val="28"/>
          <w:szCs w:val="28"/>
        </w:rPr>
        <w:t>ст. 58 Закону України «Про природно-заповідний фонд</w:t>
      </w:r>
      <w:r w:rsidR="00E92390">
        <w:rPr>
          <w:rFonts w:ascii="Times New Roman" w:hAnsi="Times New Roman" w:cs="Times New Roman"/>
          <w:sz w:val="28"/>
          <w:szCs w:val="28"/>
        </w:rPr>
        <w:t xml:space="preserve"> </w:t>
      </w:r>
      <w:r w:rsidR="00FC6E55" w:rsidRPr="00FC6E55">
        <w:rPr>
          <w:rFonts w:ascii="Times New Roman" w:hAnsi="Times New Roman" w:cs="Times New Roman"/>
          <w:sz w:val="28"/>
          <w:szCs w:val="28"/>
        </w:rPr>
        <w:t>України»</w:t>
      </w:r>
      <w:r w:rsidR="00E92390">
        <w:rPr>
          <w:rFonts w:ascii="Times New Roman" w:hAnsi="Times New Roman" w:cs="Times New Roman"/>
          <w:sz w:val="28"/>
          <w:szCs w:val="28"/>
        </w:rPr>
        <w:t xml:space="preserve">, </w:t>
      </w:r>
      <w:r w:rsidR="00E92390" w:rsidRPr="00E92390">
        <w:rPr>
          <w:rFonts w:ascii="Times New Roman" w:hAnsi="Times New Roman" w:cs="Times New Roman"/>
          <w:sz w:val="28"/>
          <w:szCs w:val="28"/>
        </w:rPr>
        <w:t>ст. 31 Закону України «Про охорону атмосферного повітря»</w:t>
      </w:r>
      <w:r w:rsidR="00E92390">
        <w:rPr>
          <w:rFonts w:ascii="Times New Roman" w:hAnsi="Times New Roman" w:cs="Times New Roman"/>
          <w:sz w:val="28"/>
          <w:szCs w:val="28"/>
        </w:rPr>
        <w:t xml:space="preserve">, </w:t>
      </w:r>
      <w:r w:rsidR="00FC6E55">
        <w:rPr>
          <w:rFonts w:ascii="Times New Roman" w:hAnsi="Times New Roman" w:cs="Times New Roman"/>
          <w:sz w:val="28"/>
          <w:szCs w:val="28"/>
        </w:rPr>
        <w:t xml:space="preserve"> </w:t>
      </w:r>
      <w:r w:rsidR="00E92390" w:rsidRPr="00E92390">
        <w:rPr>
          <w:rFonts w:ascii="Times New Roman" w:hAnsi="Times New Roman" w:cs="Times New Roman"/>
          <w:sz w:val="28"/>
          <w:szCs w:val="28"/>
        </w:rPr>
        <w:t>ст. 42</w:t>
      </w:r>
      <w:r w:rsidR="00E47BC3">
        <w:rPr>
          <w:rFonts w:ascii="Times New Roman" w:hAnsi="Times New Roman" w:cs="Times New Roman"/>
          <w:sz w:val="28"/>
          <w:szCs w:val="28"/>
        </w:rPr>
        <w:t>, 44, 45</w:t>
      </w:r>
      <w:r w:rsidR="00E92390" w:rsidRPr="00E92390">
        <w:rPr>
          <w:rFonts w:ascii="Times New Roman" w:hAnsi="Times New Roman" w:cs="Times New Roman"/>
          <w:sz w:val="28"/>
          <w:szCs w:val="28"/>
        </w:rPr>
        <w:t xml:space="preserve"> Закону України «Про охорон</w:t>
      </w:r>
      <w:r w:rsidR="00E47BC3">
        <w:rPr>
          <w:rFonts w:ascii="Times New Roman" w:hAnsi="Times New Roman" w:cs="Times New Roman"/>
          <w:sz w:val="28"/>
          <w:szCs w:val="28"/>
        </w:rPr>
        <w:t>у навколишнього природного сере</w:t>
      </w:r>
      <w:r w:rsidR="00E92390" w:rsidRPr="00E92390">
        <w:rPr>
          <w:rFonts w:ascii="Times New Roman" w:hAnsi="Times New Roman" w:cs="Times New Roman"/>
          <w:sz w:val="28"/>
          <w:szCs w:val="28"/>
        </w:rPr>
        <w:t>довища»</w:t>
      </w:r>
      <w:r w:rsidR="00E47BC3">
        <w:rPr>
          <w:rFonts w:ascii="Times New Roman" w:hAnsi="Times New Roman" w:cs="Times New Roman"/>
          <w:sz w:val="28"/>
          <w:szCs w:val="28"/>
        </w:rPr>
        <w:t xml:space="preserve">, </w:t>
      </w:r>
      <w:r w:rsidR="00E47BC3" w:rsidRPr="00E47BC3">
        <w:rPr>
          <w:rFonts w:ascii="Times New Roman" w:hAnsi="Times New Roman" w:cs="Times New Roman"/>
          <w:sz w:val="28"/>
          <w:szCs w:val="28"/>
        </w:rPr>
        <w:t>ст. 240 ПКУ</w:t>
      </w:r>
      <w:r w:rsidR="00E47BC3">
        <w:rPr>
          <w:rFonts w:ascii="Times New Roman" w:hAnsi="Times New Roman" w:cs="Times New Roman"/>
          <w:sz w:val="28"/>
          <w:szCs w:val="28"/>
        </w:rPr>
        <w:t xml:space="preserve">, </w:t>
      </w:r>
      <w:r w:rsidR="00E47BC3" w:rsidRPr="00E47BC3">
        <w:rPr>
          <w:rFonts w:ascii="Times New Roman" w:hAnsi="Times New Roman" w:cs="Times New Roman"/>
          <w:sz w:val="28"/>
          <w:szCs w:val="28"/>
        </w:rPr>
        <w:t>ст. 16 ЛК України</w:t>
      </w:r>
      <w:r w:rsidR="00E47BC3">
        <w:rPr>
          <w:rFonts w:ascii="Times New Roman" w:hAnsi="Times New Roman" w:cs="Times New Roman"/>
          <w:sz w:val="28"/>
          <w:szCs w:val="28"/>
        </w:rPr>
        <w:t>, Закону</w:t>
      </w:r>
      <w:r w:rsidR="00E47BC3" w:rsidRPr="00E47BC3">
        <w:rPr>
          <w:rFonts w:ascii="Times New Roman" w:hAnsi="Times New Roman" w:cs="Times New Roman"/>
          <w:sz w:val="28"/>
          <w:szCs w:val="28"/>
        </w:rPr>
        <w:t xml:space="preserve"> України «Про екологічну мережу України»</w:t>
      </w:r>
      <w:r w:rsidR="00E47BC3">
        <w:rPr>
          <w:rFonts w:ascii="Times New Roman" w:hAnsi="Times New Roman" w:cs="Times New Roman"/>
          <w:sz w:val="28"/>
          <w:szCs w:val="28"/>
        </w:rPr>
        <w:t xml:space="preserve">, </w:t>
      </w:r>
      <w:r w:rsidR="00E47BC3" w:rsidRPr="00E47BC3">
        <w:rPr>
          <w:rFonts w:ascii="Times New Roman" w:hAnsi="Times New Roman" w:cs="Times New Roman"/>
          <w:sz w:val="28"/>
          <w:szCs w:val="28"/>
        </w:rPr>
        <w:t>ст. 60 Закону</w:t>
      </w:r>
      <w:r w:rsidR="00E47BC3">
        <w:rPr>
          <w:rFonts w:ascii="Times New Roman" w:hAnsi="Times New Roman" w:cs="Times New Roman"/>
          <w:sz w:val="28"/>
          <w:szCs w:val="28"/>
        </w:rPr>
        <w:t xml:space="preserve"> </w:t>
      </w:r>
      <w:r w:rsidR="00E47BC3" w:rsidRPr="00E47BC3">
        <w:rPr>
          <w:rFonts w:ascii="Times New Roman" w:hAnsi="Times New Roman" w:cs="Times New Roman"/>
          <w:sz w:val="28"/>
          <w:szCs w:val="28"/>
        </w:rPr>
        <w:t>України «Про охорону навколишнього природного середовища»</w:t>
      </w:r>
      <w:r w:rsidR="00E47BC3">
        <w:rPr>
          <w:rFonts w:ascii="Times New Roman" w:hAnsi="Times New Roman" w:cs="Times New Roman"/>
          <w:sz w:val="28"/>
          <w:szCs w:val="28"/>
        </w:rPr>
        <w:t>, ст.</w:t>
      </w:r>
      <w:r w:rsidR="00E47BC3" w:rsidRPr="00E47BC3">
        <w:rPr>
          <w:rFonts w:ascii="Times New Roman" w:hAnsi="Times New Roman" w:cs="Times New Roman"/>
          <w:sz w:val="28"/>
          <w:szCs w:val="28"/>
        </w:rPr>
        <w:t xml:space="preserve"> 33</w:t>
      </w:r>
      <w:r w:rsidR="00E47BC3">
        <w:rPr>
          <w:rFonts w:ascii="Times New Roman" w:hAnsi="Times New Roman" w:cs="Times New Roman"/>
          <w:sz w:val="28"/>
          <w:szCs w:val="28"/>
        </w:rPr>
        <w:t>, 34</w:t>
      </w:r>
      <w:r w:rsidR="00E47BC3" w:rsidRPr="00E47BC3">
        <w:rPr>
          <w:rFonts w:ascii="Times New Roman" w:hAnsi="Times New Roman" w:cs="Times New Roman"/>
          <w:sz w:val="28"/>
          <w:szCs w:val="28"/>
        </w:rPr>
        <w:t xml:space="preserve"> Закону України «Про охорону атмосферного повітря»</w:t>
      </w:r>
      <w:r w:rsidR="00E47BC3">
        <w:rPr>
          <w:rFonts w:ascii="Times New Roman" w:hAnsi="Times New Roman" w:cs="Times New Roman"/>
          <w:sz w:val="28"/>
          <w:szCs w:val="28"/>
        </w:rPr>
        <w:t xml:space="preserve">, </w:t>
      </w:r>
      <w:r w:rsidR="00F225DF">
        <w:rPr>
          <w:rFonts w:ascii="Times New Roman" w:hAnsi="Times New Roman" w:cs="Times New Roman"/>
          <w:sz w:val="28"/>
          <w:szCs w:val="28"/>
        </w:rPr>
        <w:t>та інших законодавчих та нормативних актів рішення Донецької обласної ради у</w:t>
      </w:r>
      <w:r w:rsidR="00F225DF" w:rsidRPr="00F225DF">
        <w:rPr>
          <w:rFonts w:ascii="Times New Roman" w:hAnsi="Times New Roman" w:cs="Times New Roman"/>
          <w:sz w:val="28"/>
          <w:szCs w:val="28"/>
        </w:rPr>
        <w:t xml:space="preserve"> зв’язку з незадовільним станом збереження природних ресурсів Донецької області</w:t>
      </w:r>
      <w:r w:rsidR="00F225DF">
        <w:rPr>
          <w:rFonts w:ascii="Times New Roman" w:hAnsi="Times New Roman" w:cs="Times New Roman"/>
          <w:sz w:val="28"/>
          <w:szCs w:val="28"/>
        </w:rPr>
        <w:t xml:space="preserve"> є обґрунтованим та необхідним.</w:t>
      </w:r>
    </w:p>
    <w:p w:rsidR="00F225DF" w:rsidRPr="00F225DF" w:rsidRDefault="00F225DF" w:rsidP="008755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Також, Донецька обласна рада нагадує, що </w:t>
      </w:r>
      <w:r w:rsidRPr="00F225DF">
        <w:rPr>
          <w:rFonts w:ascii="Times New Roman" w:hAnsi="Times New Roman" w:cs="Times New Roman"/>
          <w:sz w:val="28"/>
          <w:szCs w:val="28"/>
        </w:rPr>
        <w:t>Закон України «Про охорону навколишнього природного середовища» у ст. 12 встановлює низку екологічних обов'язків, у тому числі громадяни України зобов'я­зані:</w:t>
      </w:r>
    </w:p>
    <w:p w:rsidR="00F225DF" w:rsidRPr="00F225DF" w:rsidRDefault="00F225DF" w:rsidP="008755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5DF">
        <w:rPr>
          <w:rFonts w:ascii="Times New Roman" w:hAnsi="Times New Roman" w:cs="Times New Roman"/>
          <w:sz w:val="28"/>
          <w:szCs w:val="28"/>
        </w:rPr>
        <w:t>а)         берегти природу, охороняти, раціонально використовувати її багатства відповідно до вимог законодавства про охорону навколи­шнього природного середовища;</w:t>
      </w:r>
    </w:p>
    <w:p w:rsidR="00F225DF" w:rsidRPr="00F225DF" w:rsidRDefault="00F225DF" w:rsidP="008755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5DF">
        <w:rPr>
          <w:rFonts w:ascii="Times New Roman" w:hAnsi="Times New Roman" w:cs="Times New Roman"/>
          <w:sz w:val="28"/>
          <w:szCs w:val="28"/>
        </w:rPr>
        <w:t>б)         здійснювати діяльність з додержанням вимог екологічної без­пеки, інших екологічних нормативів та лімітів використання приро­дних ресурсів;</w:t>
      </w:r>
    </w:p>
    <w:p w:rsidR="00F225DF" w:rsidRPr="00F225DF" w:rsidRDefault="00F225DF" w:rsidP="008755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5DF">
        <w:rPr>
          <w:rFonts w:ascii="Times New Roman" w:hAnsi="Times New Roman" w:cs="Times New Roman"/>
          <w:sz w:val="28"/>
          <w:szCs w:val="28"/>
        </w:rPr>
        <w:t>в)         не порушувати екологічні права і законні інтереси інших су­б'єктів;</w:t>
      </w:r>
    </w:p>
    <w:p w:rsidR="00F225DF" w:rsidRPr="00F225DF" w:rsidRDefault="00F225DF" w:rsidP="008755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5DF">
        <w:rPr>
          <w:rFonts w:ascii="Times New Roman" w:hAnsi="Times New Roman" w:cs="Times New Roman"/>
          <w:sz w:val="28"/>
          <w:szCs w:val="28"/>
        </w:rPr>
        <w:lastRenderedPageBreak/>
        <w:t>г)         вносити плату за спеціаль</w:t>
      </w:r>
      <w:r>
        <w:rPr>
          <w:rFonts w:ascii="Times New Roman" w:hAnsi="Times New Roman" w:cs="Times New Roman"/>
          <w:sz w:val="28"/>
          <w:szCs w:val="28"/>
        </w:rPr>
        <w:t>не використання природних ресур</w:t>
      </w:r>
      <w:r w:rsidRPr="00F225DF">
        <w:rPr>
          <w:rFonts w:ascii="Times New Roman" w:hAnsi="Times New Roman" w:cs="Times New Roman"/>
          <w:sz w:val="28"/>
          <w:szCs w:val="28"/>
        </w:rPr>
        <w:t>сів та штрафи за екологічні правопорушення;</w:t>
      </w:r>
    </w:p>
    <w:p w:rsidR="00F225DF" w:rsidRPr="00F225DF" w:rsidRDefault="00F225DF" w:rsidP="008755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25DF">
        <w:rPr>
          <w:rFonts w:ascii="Times New Roman" w:hAnsi="Times New Roman" w:cs="Times New Roman"/>
          <w:sz w:val="28"/>
          <w:szCs w:val="28"/>
        </w:rPr>
        <w:t>д)         компенсувати шкоду, заподіяну забрудненням та іншим нега­тивним впливом на навколишнє природне середовище.</w:t>
      </w:r>
    </w:p>
    <w:p w:rsidR="00F225DF" w:rsidRPr="00813288" w:rsidRDefault="00853F7D" w:rsidP="0087557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F7D">
        <w:rPr>
          <w:rFonts w:ascii="Times New Roman" w:hAnsi="Times New Roman" w:cs="Times New Roman"/>
          <w:sz w:val="28"/>
          <w:szCs w:val="28"/>
        </w:rPr>
        <w:t>Зобов’язуємо довести цей лист до відома та використання у роботі підпорядкованими органами.</w:t>
      </w:r>
    </w:p>
    <w:sectPr w:rsidR="00F225DF" w:rsidRPr="00813288" w:rsidSect="0011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288"/>
    <w:rsid w:val="00096D43"/>
    <w:rsid w:val="00114C28"/>
    <w:rsid w:val="00140C0F"/>
    <w:rsid w:val="002604A4"/>
    <w:rsid w:val="002C6B6E"/>
    <w:rsid w:val="003A2327"/>
    <w:rsid w:val="00615856"/>
    <w:rsid w:val="007C5001"/>
    <w:rsid w:val="00813288"/>
    <w:rsid w:val="00833F96"/>
    <w:rsid w:val="00853F7D"/>
    <w:rsid w:val="00875577"/>
    <w:rsid w:val="00AA6B81"/>
    <w:rsid w:val="00E47BC3"/>
    <w:rsid w:val="00E92390"/>
    <w:rsid w:val="00F0251D"/>
    <w:rsid w:val="00F225DF"/>
    <w:rsid w:val="00FC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2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3F23B-95A4-42A4-B9F7-526B1F3F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</cp:revision>
  <dcterms:created xsi:type="dcterms:W3CDTF">2015-05-11T13:33:00Z</dcterms:created>
  <dcterms:modified xsi:type="dcterms:W3CDTF">2015-05-11T19:55:00Z</dcterms:modified>
</cp:coreProperties>
</file>